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FD59" w14:textId="77777777" w:rsidR="005A147E" w:rsidRDefault="005A147E" w:rsidP="00D7271A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  <w:lang w:val="es-MX"/>
        </w:rPr>
      </w:pPr>
    </w:p>
    <w:p w14:paraId="38CF5293" w14:textId="75F5EF5B" w:rsidR="00512CE9" w:rsidRDefault="00512CE9" w:rsidP="00D7271A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Aulas Sostenible</w:t>
      </w:r>
      <w:r w:rsidR="00EA4139">
        <w:rPr>
          <w:rFonts w:ascii="Montserrat" w:hAnsi="Montserrat"/>
          <w:b/>
          <w:bCs/>
          <w:sz w:val="28"/>
          <w:szCs w:val="28"/>
          <w:lang w:val="es-MX"/>
        </w:rPr>
        <w:t>s</w:t>
      </w:r>
      <w:r>
        <w:rPr>
          <w:rFonts w:ascii="Montserrat" w:hAnsi="Montserrat"/>
          <w:b/>
          <w:bCs/>
          <w:sz w:val="28"/>
          <w:szCs w:val="28"/>
          <w:lang w:val="es-MX"/>
        </w:rPr>
        <w:t xml:space="preserve">: Cristalerías </w:t>
      </w:r>
      <w:r w:rsidR="006400C1">
        <w:rPr>
          <w:rFonts w:ascii="Montserrat" w:hAnsi="Montserrat"/>
          <w:b/>
          <w:bCs/>
          <w:sz w:val="28"/>
          <w:szCs w:val="28"/>
          <w:lang w:val="es-MX"/>
        </w:rPr>
        <w:t>asume el desafío de</w:t>
      </w:r>
      <w:r w:rsidR="00EA4139">
        <w:rPr>
          <w:rFonts w:ascii="Montserrat" w:hAnsi="Montserrat"/>
          <w:b/>
          <w:bCs/>
          <w:sz w:val="28"/>
          <w:szCs w:val="28"/>
          <w:lang w:val="es-MX"/>
        </w:rPr>
        <w:t xml:space="preserve"> apoyar a</w:t>
      </w:r>
      <w:r>
        <w:rPr>
          <w:rFonts w:ascii="Montserrat" w:hAnsi="Montserrat"/>
          <w:b/>
          <w:bCs/>
          <w:sz w:val="28"/>
          <w:szCs w:val="28"/>
          <w:lang w:val="es-MX"/>
        </w:rPr>
        <w:t xml:space="preserve"> profesores</w:t>
      </w:r>
      <w:r w:rsidR="00EA4139">
        <w:rPr>
          <w:rFonts w:ascii="Montserrat" w:hAnsi="Montserrat"/>
          <w:b/>
          <w:bCs/>
          <w:sz w:val="28"/>
          <w:szCs w:val="28"/>
          <w:lang w:val="es-MX"/>
        </w:rPr>
        <w:t xml:space="preserve"> chilenos</w:t>
      </w:r>
    </w:p>
    <w:p w14:paraId="069FF8F2" w14:textId="05EC703D" w:rsidR="000F359E" w:rsidRDefault="000F359E" w:rsidP="000F359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0651A3FD" w14:textId="271EF241" w:rsidR="00245238" w:rsidRDefault="00FE007A" w:rsidP="000F359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 xml:space="preserve">A través de la iniciativa liderada por la Sofofa y que cuenta con el </w:t>
      </w:r>
      <w:r w:rsidR="00DE2983">
        <w:rPr>
          <w:rFonts w:ascii="Montserrat" w:hAnsi="Montserrat"/>
          <w:b/>
          <w:bCs/>
          <w:lang w:val="es-MX"/>
        </w:rPr>
        <w:t xml:space="preserve">respaldo </w:t>
      </w:r>
      <w:r>
        <w:rPr>
          <w:rFonts w:ascii="Montserrat" w:hAnsi="Montserrat"/>
          <w:b/>
          <w:bCs/>
          <w:lang w:val="es-MX"/>
        </w:rPr>
        <w:t>de la ONU</w:t>
      </w:r>
      <w:r w:rsidR="006400C1">
        <w:rPr>
          <w:rFonts w:ascii="Montserrat" w:hAnsi="Montserrat"/>
          <w:b/>
          <w:bCs/>
          <w:lang w:val="es-MX"/>
        </w:rPr>
        <w:t xml:space="preserve"> y diversas compañías</w:t>
      </w:r>
      <w:r>
        <w:rPr>
          <w:rFonts w:ascii="Montserrat" w:hAnsi="Montserrat"/>
          <w:b/>
          <w:bCs/>
          <w:lang w:val="es-MX"/>
        </w:rPr>
        <w:t xml:space="preserve">, la empresa sigue apostando por la educación beneficiando a educadores de las comunas </w:t>
      </w:r>
      <w:r w:rsidR="00EA4139">
        <w:rPr>
          <w:rFonts w:ascii="Montserrat" w:hAnsi="Montserrat"/>
          <w:b/>
          <w:bCs/>
          <w:lang w:val="es-MX"/>
        </w:rPr>
        <w:t>de Padre Hurtado y Llay Llay.</w:t>
      </w:r>
    </w:p>
    <w:p w14:paraId="54B88679" w14:textId="77777777" w:rsidR="00FE007A" w:rsidRPr="000F359E" w:rsidRDefault="00FE007A" w:rsidP="000F359E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0C510F00" w14:textId="3858C3EA" w:rsidR="00D7271A" w:rsidRDefault="006400C1" w:rsidP="000F35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pasado martes 06 de abril s</w:t>
      </w:r>
      <w:r w:rsidR="00D7271A" w:rsidRPr="55D862C9">
        <w:rPr>
          <w:rFonts w:ascii="Montserrat" w:hAnsi="Montserrat"/>
          <w:lang w:val="es-MX"/>
        </w:rPr>
        <w:t xml:space="preserve">e </w:t>
      </w:r>
      <w:r w:rsidR="000B4180" w:rsidRPr="55D862C9">
        <w:rPr>
          <w:rFonts w:ascii="Montserrat" w:hAnsi="Montserrat"/>
          <w:lang w:val="es-MX"/>
        </w:rPr>
        <w:t xml:space="preserve">lanzó la iniciativa </w:t>
      </w:r>
      <w:r w:rsidR="00D7271A" w:rsidRPr="55D862C9">
        <w:rPr>
          <w:rFonts w:ascii="Montserrat" w:hAnsi="Montserrat"/>
          <w:lang w:val="es-MX"/>
        </w:rPr>
        <w:t xml:space="preserve">“Aulas Sostenibles, Educadores para el Futuro”, </w:t>
      </w:r>
      <w:r w:rsidR="00462551" w:rsidRPr="55D862C9">
        <w:rPr>
          <w:rFonts w:ascii="Montserrat" w:hAnsi="Montserrat"/>
          <w:lang w:val="es-MX"/>
        </w:rPr>
        <w:t xml:space="preserve">programa liderado por SOFOFA -a través de su </w:t>
      </w:r>
      <w:r w:rsidR="00123C08" w:rsidRPr="55D862C9">
        <w:rPr>
          <w:rFonts w:ascii="Montserrat" w:hAnsi="Montserrat"/>
          <w:lang w:val="es-MX"/>
        </w:rPr>
        <w:t>Centro de Medio Ambiente y Energía</w:t>
      </w:r>
      <w:r w:rsidR="17739C30" w:rsidRPr="55D862C9">
        <w:rPr>
          <w:rFonts w:ascii="Montserrat" w:hAnsi="Montserrat"/>
          <w:lang w:val="es-MX"/>
        </w:rPr>
        <w:t>-</w:t>
      </w:r>
      <w:r w:rsidR="000B4180" w:rsidRPr="55D862C9">
        <w:rPr>
          <w:rFonts w:ascii="Montserrat" w:hAnsi="Montserrat"/>
          <w:lang w:val="es-MX"/>
        </w:rPr>
        <w:t xml:space="preserve"> y en la que se encuentran involucradas</w:t>
      </w:r>
      <w:r w:rsidR="00462551" w:rsidRPr="55D862C9">
        <w:rPr>
          <w:rFonts w:ascii="Montserrat" w:hAnsi="Montserrat"/>
          <w:lang w:val="es-MX"/>
        </w:rPr>
        <w:t xml:space="preserve"> </w:t>
      </w:r>
      <w:r w:rsidR="00123C08" w:rsidRPr="55D862C9">
        <w:rPr>
          <w:rFonts w:ascii="Montserrat" w:hAnsi="Montserrat"/>
          <w:lang w:val="es-MX"/>
        </w:rPr>
        <w:t>ONU Medio Ambiente</w:t>
      </w:r>
      <w:r w:rsidR="000B4180" w:rsidRPr="55D862C9">
        <w:rPr>
          <w:rFonts w:ascii="Montserrat" w:hAnsi="Montserrat"/>
          <w:lang w:val="es-MX"/>
        </w:rPr>
        <w:t>, la Embajada de Finlandia en Chile y la Universidad de Ciencias Aplicadas de Tampere,</w:t>
      </w:r>
      <w:r w:rsidR="00D7271A" w:rsidRPr="55D862C9">
        <w:rPr>
          <w:rFonts w:ascii="Montserrat" w:hAnsi="Montserrat"/>
          <w:lang w:val="es-MX"/>
        </w:rPr>
        <w:t xml:space="preserve"> con la finalidad de contribuir en la calidad de la educación </w:t>
      </w:r>
      <w:r w:rsidR="00722DEF" w:rsidRPr="55D862C9">
        <w:rPr>
          <w:rFonts w:ascii="Montserrat" w:hAnsi="Montserrat"/>
          <w:lang w:val="es-MX"/>
        </w:rPr>
        <w:t xml:space="preserve">chilena </w:t>
      </w:r>
      <w:r w:rsidR="00541165" w:rsidRPr="55D862C9">
        <w:rPr>
          <w:rFonts w:ascii="Montserrat" w:hAnsi="Montserrat"/>
          <w:lang w:val="es-MX"/>
        </w:rPr>
        <w:t xml:space="preserve">para promover </w:t>
      </w:r>
      <w:r w:rsidR="00D7271A" w:rsidRPr="55D862C9">
        <w:rPr>
          <w:rFonts w:ascii="Montserrat" w:hAnsi="Montserrat"/>
          <w:lang w:val="es-MX"/>
        </w:rPr>
        <w:t>conductas ambientalmente sostenibles.</w:t>
      </w:r>
    </w:p>
    <w:p w14:paraId="3429C7F7" w14:textId="27C4F53C" w:rsidR="00D7271A" w:rsidRDefault="00D7271A" w:rsidP="000F35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00C754" w14:textId="19EDAE34" w:rsidR="00D7271A" w:rsidRDefault="00462551" w:rsidP="000F35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11451E">
        <w:rPr>
          <w:rFonts w:ascii="Montserrat" w:hAnsi="Montserrat"/>
          <w:lang w:val="es-MX"/>
        </w:rPr>
        <w:t>sta iniciativa</w:t>
      </w:r>
      <w:r w:rsidR="00E077E3">
        <w:rPr>
          <w:rFonts w:ascii="Montserrat" w:hAnsi="Montserrat"/>
          <w:lang w:val="es-MX"/>
        </w:rPr>
        <w:t xml:space="preserve"> busca entregar </w:t>
      </w:r>
      <w:r w:rsidR="00E077E3" w:rsidRPr="00E077E3">
        <w:rPr>
          <w:rFonts w:ascii="Montserrat" w:hAnsi="Montserrat"/>
          <w:lang w:val="es-MX"/>
        </w:rPr>
        <w:t xml:space="preserve">apoyo a </w:t>
      </w:r>
      <w:r w:rsidR="00E077E3">
        <w:rPr>
          <w:rFonts w:ascii="Montserrat" w:hAnsi="Montserrat"/>
          <w:lang w:val="es-MX"/>
        </w:rPr>
        <w:t>establecimientos educacionales,</w:t>
      </w:r>
      <w:r w:rsidR="00E077E3" w:rsidRPr="00E077E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prioritariamente de sectores vulnerables, </w:t>
      </w:r>
      <w:r w:rsidR="00E077E3">
        <w:rPr>
          <w:rFonts w:ascii="Montserrat" w:hAnsi="Montserrat"/>
          <w:lang w:val="es-MX"/>
        </w:rPr>
        <w:t xml:space="preserve">a través de la capacitación y perfeccionamiento de profesores </w:t>
      </w:r>
      <w:r w:rsidR="0011451E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materia de</w:t>
      </w:r>
      <w:r w:rsidR="00E077E3">
        <w:rPr>
          <w:rFonts w:ascii="Montserrat" w:hAnsi="Montserrat"/>
          <w:lang w:val="es-MX"/>
        </w:rPr>
        <w:t xml:space="preserve"> s</w:t>
      </w:r>
      <w:r w:rsidR="00E077E3" w:rsidRPr="00E077E3">
        <w:rPr>
          <w:rFonts w:ascii="Montserrat" w:hAnsi="Montserrat"/>
          <w:lang w:val="es-MX"/>
        </w:rPr>
        <w:t>ustentabilidad y resiliencia</w:t>
      </w:r>
      <w:r w:rsidR="00E077E3">
        <w:rPr>
          <w:rFonts w:ascii="Montserrat" w:hAnsi="Montserrat"/>
          <w:lang w:val="es-MX"/>
        </w:rPr>
        <w:t>, en línea con los O</w:t>
      </w:r>
      <w:r w:rsidR="00E077E3" w:rsidRPr="00E077E3">
        <w:rPr>
          <w:rFonts w:ascii="Montserrat" w:hAnsi="Montserrat"/>
          <w:lang w:val="es-MX"/>
        </w:rPr>
        <w:t xml:space="preserve">bjetivos de </w:t>
      </w:r>
      <w:r w:rsidR="00E077E3">
        <w:rPr>
          <w:rFonts w:ascii="Montserrat" w:hAnsi="Montserrat"/>
          <w:lang w:val="es-MX"/>
        </w:rPr>
        <w:t>D</w:t>
      </w:r>
      <w:r w:rsidR="00E077E3" w:rsidRPr="00E077E3">
        <w:rPr>
          <w:rFonts w:ascii="Montserrat" w:hAnsi="Montserrat"/>
          <w:lang w:val="es-MX"/>
        </w:rPr>
        <w:t xml:space="preserve">esarrollo </w:t>
      </w:r>
      <w:r w:rsidR="00E077E3">
        <w:rPr>
          <w:rFonts w:ascii="Montserrat" w:hAnsi="Montserrat"/>
          <w:lang w:val="es-MX"/>
        </w:rPr>
        <w:t>S</w:t>
      </w:r>
      <w:r w:rsidR="00E077E3" w:rsidRPr="00E077E3">
        <w:rPr>
          <w:rFonts w:ascii="Montserrat" w:hAnsi="Montserrat"/>
          <w:lang w:val="es-MX"/>
        </w:rPr>
        <w:t xml:space="preserve">ostenible </w:t>
      </w:r>
      <w:r>
        <w:rPr>
          <w:rFonts w:ascii="Montserrat" w:hAnsi="Montserrat"/>
          <w:lang w:val="es-MX"/>
        </w:rPr>
        <w:t>(</w:t>
      </w:r>
      <w:r w:rsidR="00E077E3" w:rsidRPr="00E077E3">
        <w:rPr>
          <w:rFonts w:ascii="Montserrat" w:hAnsi="Montserrat"/>
          <w:lang w:val="es-MX"/>
        </w:rPr>
        <w:t>OD</w:t>
      </w:r>
      <w:r>
        <w:rPr>
          <w:rFonts w:ascii="Montserrat" w:hAnsi="Montserrat"/>
          <w:lang w:val="es-MX"/>
        </w:rPr>
        <w:t>S)</w:t>
      </w:r>
      <w:r w:rsidR="00E077E3" w:rsidRPr="00E077E3">
        <w:rPr>
          <w:rFonts w:ascii="Montserrat" w:hAnsi="Montserrat"/>
          <w:lang w:val="es-MX"/>
        </w:rPr>
        <w:t xml:space="preserve"> </w:t>
      </w:r>
      <w:r w:rsidR="00E077E3">
        <w:rPr>
          <w:rFonts w:ascii="Montserrat" w:hAnsi="Montserrat"/>
          <w:lang w:val="es-MX"/>
        </w:rPr>
        <w:t xml:space="preserve">de </w:t>
      </w:r>
      <w:r w:rsidR="00E077E3" w:rsidRPr="00E077E3">
        <w:rPr>
          <w:rFonts w:ascii="Montserrat" w:hAnsi="Montserrat"/>
          <w:lang w:val="es-MX"/>
        </w:rPr>
        <w:t>Naciones Unidas</w:t>
      </w:r>
      <w:r>
        <w:rPr>
          <w:rFonts w:ascii="Montserrat" w:hAnsi="Montserrat"/>
          <w:lang w:val="es-MX"/>
        </w:rPr>
        <w:t xml:space="preserve">, y que tiene como referente </w:t>
      </w:r>
      <w:r w:rsidR="00744C97">
        <w:rPr>
          <w:rFonts w:ascii="Montserrat" w:hAnsi="Montserrat"/>
          <w:lang w:val="es-MX"/>
        </w:rPr>
        <w:t xml:space="preserve">al </w:t>
      </w:r>
      <w:r w:rsidR="0011451E">
        <w:rPr>
          <w:rFonts w:ascii="Montserrat" w:hAnsi="Montserrat"/>
          <w:lang w:val="es-MX"/>
        </w:rPr>
        <w:t xml:space="preserve">exitoso </w:t>
      </w:r>
      <w:r w:rsidR="00744C97">
        <w:rPr>
          <w:rFonts w:ascii="Montserrat" w:hAnsi="Montserrat"/>
          <w:lang w:val="es-MX"/>
        </w:rPr>
        <w:t xml:space="preserve">modelo finlandés. En una primera etapa, académicos de la </w:t>
      </w:r>
      <w:r w:rsidR="00E474F2" w:rsidRPr="00E474F2">
        <w:rPr>
          <w:rFonts w:ascii="Montserrat" w:hAnsi="Montserrat"/>
          <w:lang w:val="es-MX"/>
        </w:rPr>
        <w:t>Universidad de Ciencias Aplicadas de Tampere (TAMK)</w:t>
      </w:r>
      <w:r w:rsidR="00E474F2">
        <w:rPr>
          <w:rFonts w:ascii="Montserrat" w:hAnsi="Montserrat"/>
          <w:lang w:val="es-MX"/>
        </w:rPr>
        <w:t xml:space="preserve"> </w:t>
      </w:r>
      <w:r w:rsidR="00744C97">
        <w:rPr>
          <w:rFonts w:ascii="Montserrat" w:hAnsi="Montserrat"/>
          <w:lang w:val="es-MX"/>
        </w:rPr>
        <w:t>de ese país</w:t>
      </w:r>
      <w:r w:rsidR="000B4180">
        <w:rPr>
          <w:rFonts w:ascii="Montserrat" w:hAnsi="Montserrat"/>
          <w:lang w:val="es-MX"/>
        </w:rPr>
        <w:t>,</w:t>
      </w:r>
      <w:r w:rsidR="00744C97">
        <w:rPr>
          <w:rFonts w:ascii="Montserrat" w:hAnsi="Montserrat"/>
          <w:lang w:val="es-MX"/>
        </w:rPr>
        <w:t xml:space="preserve"> capacitarán a </w:t>
      </w:r>
      <w:r w:rsidR="00541165">
        <w:rPr>
          <w:rFonts w:ascii="Montserrat" w:hAnsi="Montserrat"/>
          <w:lang w:val="es-MX"/>
        </w:rPr>
        <w:t xml:space="preserve">20 </w:t>
      </w:r>
      <w:r w:rsidR="00E077E3">
        <w:rPr>
          <w:rFonts w:ascii="Montserrat" w:hAnsi="Montserrat"/>
          <w:lang w:val="es-MX"/>
        </w:rPr>
        <w:t xml:space="preserve">profesores de </w:t>
      </w:r>
      <w:r w:rsidR="00541165">
        <w:rPr>
          <w:rFonts w:ascii="Montserrat" w:hAnsi="Montserrat"/>
          <w:lang w:val="es-MX"/>
        </w:rPr>
        <w:t>10</w:t>
      </w:r>
      <w:r w:rsidR="00E077E3">
        <w:rPr>
          <w:rFonts w:ascii="Montserrat" w:hAnsi="Montserrat"/>
          <w:lang w:val="es-MX"/>
        </w:rPr>
        <w:t xml:space="preserve"> colegios</w:t>
      </w:r>
      <w:r w:rsidR="00541165">
        <w:rPr>
          <w:rFonts w:ascii="Montserrat" w:hAnsi="Montserrat"/>
          <w:lang w:val="es-MX"/>
        </w:rPr>
        <w:t xml:space="preserve"> </w:t>
      </w:r>
      <w:r w:rsidR="00413763">
        <w:rPr>
          <w:rFonts w:ascii="Montserrat" w:hAnsi="Montserrat"/>
          <w:lang w:val="es-MX"/>
        </w:rPr>
        <w:t>las comunas de</w:t>
      </w:r>
      <w:r w:rsidR="00413763" w:rsidRPr="0063028F">
        <w:rPr>
          <w:rFonts w:ascii="Montserrat" w:hAnsi="Montserrat"/>
          <w:lang w:val="es-MX"/>
        </w:rPr>
        <w:t xml:space="preserve"> Lampa, Padre Hurtado, Llay Llay, Puchuncaví, Maitencillo, </w:t>
      </w:r>
      <w:r w:rsidR="00512BCB">
        <w:rPr>
          <w:rFonts w:ascii="Montserrat" w:hAnsi="Montserrat"/>
          <w:lang w:val="es-MX"/>
        </w:rPr>
        <w:t>Horcón</w:t>
      </w:r>
      <w:r w:rsidR="00413763" w:rsidRPr="0063028F">
        <w:rPr>
          <w:rFonts w:ascii="Montserrat" w:hAnsi="Montserrat"/>
          <w:lang w:val="es-MX"/>
        </w:rPr>
        <w:t xml:space="preserve"> y Ventanas, </w:t>
      </w:r>
      <w:r w:rsidR="00722DEF">
        <w:rPr>
          <w:rFonts w:ascii="Montserrat" w:hAnsi="Montserrat"/>
          <w:lang w:val="es-MX"/>
        </w:rPr>
        <w:t>quienes participarán de</w:t>
      </w:r>
      <w:r w:rsidR="00E077E3">
        <w:rPr>
          <w:rFonts w:ascii="Montserrat" w:hAnsi="Montserrat"/>
          <w:lang w:val="es-MX"/>
        </w:rPr>
        <w:t xml:space="preserve"> est</w:t>
      </w:r>
      <w:r w:rsidR="00541165">
        <w:rPr>
          <w:rFonts w:ascii="Montserrat" w:hAnsi="Montserrat"/>
          <w:lang w:val="es-MX"/>
        </w:rPr>
        <w:t>a iniciativa de carácter piloto</w:t>
      </w:r>
      <w:r w:rsidR="000B4180">
        <w:rPr>
          <w:rFonts w:ascii="Montserrat" w:hAnsi="Montserrat"/>
          <w:lang w:val="es-MX"/>
        </w:rPr>
        <w:t xml:space="preserve"> inédita en el país</w:t>
      </w:r>
      <w:r w:rsidR="00E077E3">
        <w:rPr>
          <w:rFonts w:ascii="Montserrat" w:hAnsi="Montserrat"/>
          <w:lang w:val="es-MX"/>
        </w:rPr>
        <w:t xml:space="preserve">. </w:t>
      </w:r>
    </w:p>
    <w:p w14:paraId="5F035574" w14:textId="4673BC4B" w:rsidR="00E077E3" w:rsidRDefault="00E077E3" w:rsidP="000F35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27F1F5" w14:textId="03886E73" w:rsidR="0011451E" w:rsidRDefault="00413763" w:rsidP="001145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55D862C9">
        <w:rPr>
          <w:rFonts w:ascii="Montserrat" w:hAnsi="Montserrat"/>
          <w:lang w:val="es-MX"/>
        </w:rPr>
        <w:t xml:space="preserve">La actividad, contó con </w:t>
      </w:r>
      <w:r w:rsidR="00CB5228" w:rsidRPr="55D862C9">
        <w:rPr>
          <w:rFonts w:ascii="Montserrat" w:hAnsi="Montserrat"/>
          <w:lang w:val="es-MX"/>
        </w:rPr>
        <w:t xml:space="preserve">la participación de </w:t>
      </w:r>
      <w:r w:rsidRPr="55D862C9">
        <w:rPr>
          <w:rFonts w:ascii="Montserrat" w:hAnsi="Montserrat"/>
          <w:lang w:val="es-MX"/>
        </w:rPr>
        <w:t>autoridades y representantes de instituciones y empresas</w:t>
      </w:r>
      <w:r w:rsidR="000B4180" w:rsidRPr="55D862C9">
        <w:rPr>
          <w:rFonts w:ascii="Montserrat" w:hAnsi="Montserrat"/>
          <w:lang w:val="es-MX"/>
        </w:rPr>
        <w:t xml:space="preserve"> que auspician y patrocinan la iniciativa</w:t>
      </w:r>
      <w:r w:rsidRPr="55D862C9">
        <w:rPr>
          <w:rFonts w:ascii="Montserrat" w:hAnsi="Montserrat"/>
          <w:lang w:val="es-MX"/>
        </w:rPr>
        <w:t xml:space="preserve">, </w:t>
      </w:r>
      <w:r w:rsidR="0011451E" w:rsidRPr="55D862C9">
        <w:rPr>
          <w:rFonts w:ascii="Montserrat" w:hAnsi="Montserrat"/>
          <w:lang w:val="es-MX"/>
        </w:rPr>
        <w:t xml:space="preserve">entre ellas la ministra del Medio Ambiente, Carolina Schmidt, quien </w:t>
      </w:r>
      <w:r w:rsidR="000B4180" w:rsidRPr="55D862C9">
        <w:rPr>
          <w:rFonts w:ascii="Montserrat" w:hAnsi="Montserrat"/>
          <w:lang w:val="es-MX"/>
        </w:rPr>
        <w:t>señaló</w:t>
      </w:r>
      <w:r w:rsidR="0011451E" w:rsidRPr="55D862C9">
        <w:rPr>
          <w:rFonts w:ascii="Montserrat" w:hAnsi="Montserrat"/>
          <w:lang w:val="es-MX"/>
        </w:rPr>
        <w:t xml:space="preserve"> que “es clave para el futuro de nuestro país que nuestros estudiantes adquieran los conocimientos teóricos y prácticos necesarios para promover el desarrollo sustentable y los estilos de vida sostenible</w:t>
      </w:r>
      <w:r w:rsidR="57EB4801" w:rsidRPr="55D862C9">
        <w:rPr>
          <w:rFonts w:ascii="Montserrat" w:hAnsi="Montserrat"/>
          <w:lang w:val="es-MX"/>
        </w:rPr>
        <w:t>s</w:t>
      </w:r>
      <w:r w:rsidR="0011451E" w:rsidRPr="55D862C9">
        <w:rPr>
          <w:rFonts w:ascii="Montserrat" w:hAnsi="Montserrat"/>
          <w:lang w:val="es-MX"/>
        </w:rPr>
        <w:t xml:space="preserve">”. </w:t>
      </w:r>
    </w:p>
    <w:p w14:paraId="5E7FA235" w14:textId="77777777" w:rsidR="0011451E" w:rsidRDefault="0011451E" w:rsidP="001145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721156" w14:textId="6C45AF1A" w:rsidR="0011451E" w:rsidRDefault="0011451E" w:rsidP="001145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55D862C9">
        <w:rPr>
          <w:rFonts w:ascii="Montserrat" w:hAnsi="Montserrat"/>
          <w:lang w:val="es-MX"/>
        </w:rPr>
        <w:t xml:space="preserve">Asimismo, la ministra de Desarrollo Social, Karla Rubilar, enfatizó </w:t>
      </w:r>
      <w:r w:rsidR="000B4180" w:rsidRPr="55D862C9">
        <w:rPr>
          <w:rFonts w:ascii="Montserrat" w:hAnsi="Montserrat"/>
          <w:lang w:val="es-MX"/>
        </w:rPr>
        <w:t xml:space="preserve">la necesidad de </w:t>
      </w:r>
      <w:r w:rsidRPr="55D862C9">
        <w:rPr>
          <w:rFonts w:ascii="Montserrat" w:hAnsi="Montserrat"/>
          <w:lang w:val="es-MX"/>
        </w:rPr>
        <w:t>considerar el desarrollo sostenible como parte del engranaje educativo</w:t>
      </w:r>
      <w:r w:rsidR="000B4180" w:rsidRPr="55D862C9">
        <w:rPr>
          <w:rFonts w:ascii="Montserrat" w:hAnsi="Montserrat"/>
          <w:lang w:val="es-MX"/>
        </w:rPr>
        <w:t xml:space="preserve"> y</w:t>
      </w:r>
      <w:r w:rsidRPr="55D862C9">
        <w:rPr>
          <w:rFonts w:ascii="Montserrat" w:hAnsi="Montserrat"/>
          <w:lang w:val="es-MX"/>
        </w:rPr>
        <w:t xml:space="preserve"> de la construcción de sociedades nuevas</w:t>
      </w:r>
      <w:r w:rsidR="000B4180" w:rsidRPr="55D862C9">
        <w:rPr>
          <w:rFonts w:ascii="Montserrat" w:hAnsi="Montserrat"/>
          <w:lang w:val="es-MX"/>
        </w:rPr>
        <w:t xml:space="preserve">, </w:t>
      </w:r>
      <w:r w:rsidR="4DA36A1D" w:rsidRPr="55D862C9">
        <w:rPr>
          <w:rFonts w:ascii="Montserrat" w:hAnsi="Montserrat"/>
          <w:lang w:val="es-MX"/>
        </w:rPr>
        <w:t>“</w:t>
      </w:r>
      <w:r w:rsidR="000B4180" w:rsidRPr="55D862C9">
        <w:rPr>
          <w:rFonts w:ascii="Montserrat" w:hAnsi="Montserrat"/>
          <w:lang w:val="es-MX"/>
        </w:rPr>
        <w:t>de forma</w:t>
      </w:r>
      <w:r w:rsidRPr="55D862C9">
        <w:rPr>
          <w:rFonts w:ascii="Montserrat" w:hAnsi="Montserrat"/>
          <w:lang w:val="es-MX"/>
        </w:rPr>
        <w:t xml:space="preserve"> que todos y todas tengan los conocimientos necesarios para promoverlo, para nosotros es el eje central para ir disminuyendo las brechas de desigualdad”</w:t>
      </w:r>
      <w:r w:rsidR="521C31F7" w:rsidRPr="55D862C9">
        <w:rPr>
          <w:rFonts w:ascii="Montserrat" w:hAnsi="Montserrat"/>
          <w:lang w:val="es-MX"/>
        </w:rPr>
        <w:t>, agregó la ministra</w:t>
      </w:r>
      <w:r w:rsidRPr="55D862C9">
        <w:rPr>
          <w:rFonts w:ascii="Montserrat" w:hAnsi="Montserrat"/>
          <w:lang w:val="es-MX"/>
        </w:rPr>
        <w:t>.</w:t>
      </w:r>
    </w:p>
    <w:p w14:paraId="1325ADF0" w14:textId="77777777" w:rsidR="0011451E" w:rsidRDefault="0011451E" w:rsidP="000F35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FD563" w14:textId="7E9F9CEB" w:rsidR="0011451E" w:rsidRDefault="000B4180" w:rsidP="000F35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55D862C9">
        <w:rPr>
          <w:rFonts w:ascii="Montserrat" w:hAnsi="Montserrat"/>
          <w:lang w:val="es-MX"/>
        </w:rPr>
        <w:t>E</w:t>
      </w:r>
      <w:r w:rsidR="0011451E" w:rsidRPr="55D862C9">
        <w:rPr>
          <w:rFonts w:ascii="Montserrat" w:hAnsi="Montserrat"/>
          <w:lang w:val="es-MX"/>
        </w:rPr>
        <w:t xml:space="preserve">l presidente de SOFOFA, Bernardo Larraín, valoró la colaboración entre actores del mundo público, empresas e institutos expertos, explicando que </w:t>
      </w:r>
      <w:r w:rsidR="00D937BA" w:rsidRPr="55D862C9">
        <w:rPr>
          <w:rFonts w:ascii="Montserrat" w:hAnsi="Montserrat"/>
          <w:lang w:val="es-MX"/>
        </w:rPr>
        <w:t>“lo</w:t>
      </w:r>
      <w:r w:rsidR="0011451E" w:rsidRPr="55D862C9">
        <w:rPr>
          <w:rFonts w:ascii="Montserrat" w:hAnsi="Montserrat"/>
          <w:lang w:val="es-MX"/>
        </w:rPr>
        <w:t xml:space="preserve"> que inspira al Centro de Medio Ambiente y Energía </w:t>
      </w:r>
      <w:r w:rsidR="6F69BF05" w:rsidRPr="55D862C9">
        <w:rPr>
          <w:rFonts w:ascii="Montserrat" w:hAnsi="Montserrat"/>
          <w:lang w:val="es-MX"/>
        </w:rPr>
        <w:t>es</w:t>
      </w:r>
      <w:r w:rsidR="0011451E" w:rsidRPr="55D862C9">
        <w:rPr>
          <w:rFonts w:ascii="Montserrat" w:hAnsi="Montserrat"/>
          <w:lang w:val="es-MX"/>
        </w:rPr>
        <w:t xml:space="preserve"> la condición de SOFOFA </w:t>
      </w:r>
      <w:r w:rsidRPr="55D862C9">
        <w:rPr>
          <w:rFonts w:ascii="Montserrat" w:hAnsi="Montserrat"/>
          <w:lang w:val="es-MX"/>
        </w:rPr>
        <w:t xml:space="preserve">como </w:t>
      </w:r>
      <w:r w:rsidR="0011451E" w:rsidRPr="55D862C9">
        <w:rPr>
          <w:rFonts w:ascii="Montserrat" w:hAnsi="Montserrat"/>
          <w:lang w:val="es-MX"/>
        </w:rPr>
        <w:t>plataforma que conecta a muchas empresas para agruparlas y vincularse con el Estado e institutos como la universidad finlandesa, y a través de la colaboración enfrentar desafíos que son transversales”.</w:t>
      </w:r>
    </w:p>
    <w:p w14:paraId="4BED1D21" w14:textId="77777777" w:rsidR="0011451E" w:rsidRDefault="0011451E" w:rsidP="000F35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4A1E33" w14:textId="3B75948E" w:rsidR="00342AB5" w:rsidRDefault="00342AB5" w:rsidP="00342A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su parte, la embajadora de Finlandia en Chile, </w:t>
      </w:r>
      <w:r w:rsidRPr="006F5669">
        <w:rPr>
          <w:rFonts w:ascii="Montserrat" w:hAnsi="Montserrat"/>
          <w:lang w:val="es-MX"/>
        </w:rPr>
        <w:t>Eija Rotinen</w:t>
      </w:r>
      <w:r>
        <w:rPr>
          <w:rFonts w:ascii="Montserrat" w:hAnsi="Montserrat"/>
          <w:lang w:val="es-MX"/>
        </w:rPr>
        <w:t xml:space="preserve">, destacó el éxito de la colaboración entre las dos naciones. “La cooperación entre Finlandia y Chile, que ha sido amplia en el transcurso de los años, ha resultado muy fructífera y beneficiosa para ambos países, </w:t>
      </w:r>
      <w:r w:rsidR="000B4180">
        <w:rPr>
          <w:rFonts w:ascii="Montserrat" w:hAnsi="Montserrat"/>
          <w:lang w:val="es-MX"/>
        </w:rPr>
        <w:t xml:space="preserve">destacando </w:t>
      </w:r>
      <w:r>
        <w:rPr>
          <w:rFonts w:ascii="Montserrat" w:hAnsi="Montserrat"/>
          <w:lang w:val="es-MX"/>
        </w:rPr>
        <w:t xml:space="preserve">estrechos contactos </w:t>
      </w:r>
      <w:r w:rsidR="008651CA">
        <w:rPr>
          <w:rFonts w:ascii="Montserrat" w:hAnsi="Montserrat"/>
          <w:lang w:val="es-MX"/>
        </w:rPr>
        <w:t xml:space="preserve">que </w:t>
      </w:r>
      <w:r>
        <w:rPr>
          <w:rFonts w:ascii="Montserrat" w:hAnsi="Montserrat"/>
          <w:lang w:val="es-MX"/>
        </w:rPr>
        <w:t>han permitido desarrollar valiosos e innovadores proyectos</w:t>
      </w:r>
      <w:r w:rsidR="008651CA">
        <w:rPr>
          <w:rFonts w:ascii="Montserrat" w:hAnsi="Montserrat"/>
          <w:lang w:val="es-MX"/>
        </w:rPr>
        <w:t>, también con el liderazgo del Centro de Medio Ambiente y Energía de SOFOFA, y que han involucrado a instituciones ambientales de alto prestigio como el Instituto de Investigación Técnica de Finlandia y el Instituto Finlandés de Meteorología</w:t>
      </w:r>
      <w:r>
        <w:rPr>
          <w:rFonts w:ascii="Montserrat" w:hAnsi="Montserrat"/>
          <w:lang w:val="es-MX"/>
        </w:rPr>
        <w:t>. Hoy estamos lanzando uno más”, aseguró.</w:t>
      </w:r>
    </w:p>
    <w:p w14:paraId="5D7563B1" w14:textId="77777777" w:rsidR="00342AB5" w:rsidRDefault="00342AB5" w:rsidP="00342A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7E5CFB" w14:textId="5186ADD4" w:rsidR="00342AB5" w:rsidRDefault="00342AB5" w:rsidP="00342A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55D862C9">
        <w:rPr>
          <w:rFonts w:ascii="Montserrat" w:hAnsi="Montserrat"/>
          <w:lang w:val="es-MX"/>
        </w:rPr>
        <w:t>En tanto, Piedad Martin, directora Regional adjunta de América Latina y El Caribe de ONU Medio Ambiente, reconoció el trabajo impulsado en Chile en el ámbito medioambiental, “</w:t>
      </w:r>
      <w:r w:rsidR="7BE7057E" w:rsidRPr="55D862C9">
        <w:rPr>
          <w:rFonts w:ascii="Montserrat" w:hAnsi="Montserrat"/>
          <w:lang w:val="es-MX"/>
        </w:rPr>
        <w:t>p</w:t>
      </w:r>
      <w:r w:rsidRPr="55D862C9">
        <w:rPr>
          <w:rFonts w:ascii="Montserrat" w:hAnsi="Montserrat"/>
          <w:lang w:val="es-MX"/>
        </w:rPr>
        <w:t>ara mí es un placer comprobar el liderazgo de Chile en materia socioambiental y en la generación de alianzas, involucrando a todas las esferas de la sociedad en una gestión sostenible del medio ambiente”.</w:t>
      </w:r>
    </w:p>
    <w:p w14:paraId="63ACCF9C" w14:textId="77777777" w:rsidR="00342AB5" w:rsidRDefault="00342AB5" w:rsidP="000F35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83F22D" w14:textId="0C61BF1F" w:rsidR="00D7271A" w:rsidRDefault="00E077E3" w:rsidP="000F35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Jorge Cáceres, director del </w:t>
      </w:r>
      <w:r w:rsidR="00D438D8" w:rsidRPr="00123C08">
        <w:rPr>
          <w:rFonts w:ascii="Montserrat" w:hAnsi="Montserrat"/>
          <w:lang w:val="es-MX"/>
        </w:rPr>
        <w:t>Centro Medio</w:t>
      </w:r>
      <w:r w:rsidRPr="00123C08">
        <w:rPr>
          <w:rFonts w:ascii="Montserrat" w:hAnsi="Montserrat"/>
          <w:lang w:val="es-MX"/>
        </w:rPr>
        <w:t xml:space="preserve"> Ambiente y Energía de </w:t>
      </w:r>
      <w:r w:rsidR="00D438D8">
        <w:rPr>
          <w:rFonts w:ascii="Montserrat" w:hAnsi="Montserrat"/>
          <w:lang w:val="es-MX"/>
        </w:rPr>
        <w:t>SOFOFA, agradeció</w:t>
      </w:r>
      <w:r w:rsidR="00CA5E35">
        <w:rPr>
          <w:rFonts w:ascii="Montserrat" w:hAnsi="Montserrat"/>
          <w:lang w:val="es-MX"/>
        </w:rPr>
        <w:t xml:space="preserve"> a</w:t>
      </w:r>
      <w:r>
        <w:rPr>
          <w:rFonts w:ascii="Montserrat" w:hAnsi="Montserrat"/>
          <w:lang w:val="es-MX"/>
        </w:rPr>
        <w:t xml:space="preserve"> las empresas que conforman el Centro</w:t>
      </w:r>
      <w:r w:rsidR="008651CA">
        <w:rPr>
          <w:rFonts w:ascii="Montserrat" w:hAnsi="Montserrat"/>
          <w:lang w:val="es-MX"/>
        </w:rPr>
        <w:t xml:space="preserve"> y a aquellas que se han sumado a esta iniciativa</w:t>
      </w:r>
      <w:r w:rsidR="00CA5E35">
        <w:rPr>
          <w:rFonts w:ascii="Montserrat" w:hAnsi="Montserrat"/>
          <w:lang w:val="es-MX"/>
        </w:rPr>
        <w:t xml:space="preserve">, </w:t>
      </w:r>
      <w:r w:rsidR="008651CA">
        <w:rPr>
          <w:rFonts w:ascii="Montserrat" w:hAnsi="Montserrat"/>
          <w:lang w:val="es-MX"/>
        </w:rPr>
        <w:t xml:space="preserve">señalando </w:t>
      </w:r>
      <w:r w:rsidR="00CA5E35">
        <w:rPr>
          <w:rFonts w:ascii="Montserrat" w:hAnsi="Montserrat"/>
          <w:lang w:val="es-MX"/>
        </w:rPr>
        <w:t>que</w:t>
      </w:r>
      <w:r w:rsidR="00342AB5">
        <w:rPr>
          <w:rFonts w:ascii="Montserrat" w:hAnsi="Montserrat"/>
          <w:lang w:val="es-MX"/>
        </w:rPr>
        <w:t>,</w:t>
      </w:r>
      <w:r w:rsidR="00CA5E35">
        <w:rPr>
          <w:rFonts w:ascii="Montserrat" w:hAnsi="Montserrat"/>
          <w:lang w:val="es-MX"/>
        </w:rPr>
        <w:t xml:space="preserve"> “</w:t>
      </w:r>
      <w:r w:rsidR="00342AB5">
        <w:rPr>
          <w:rFonts w:ascii="Montserrat" w:hAnsi="Montserrat"/>
          <w:lang w:val="es-MX"/>
        </w:rPr>
        <w:t>n</w:t>
      </w:r>
      <w:r>
        <w:rPr>
          <w:rFonts w:ascii="Montserrat" w:hAnsi="Montserrat"/>
          <w:lang w:val="es-MX"/>
        </w:rPr>
        <w:t xml:space="preserve">os hemos propuesto desde </w:t>
      </w:r>
      <w:r w:rsidR="00541165">
        <w:rPr>
          <w:rFonts w:ascii="Montserrat" w:hAnsi="Montserrat"/>
          <w:lang w:val="es-MX"/>
        </w:rPr>
        <w:t>el</w:t>
      </w:r>
      <w:r>
        <w:rPr>
          <w:rFonts w:ascii="Montserrat" w:hAnsi="Montserrat"/>
          <w:lang w:val="es-MX"/>
        </w:rPr>
        <w:t xml:space="preserve"> inicio </w:t>
      </w:r>
      <w:r w:rsidR="008651CA">
        <w:rPr>
          <w:rFonts w:ascii="Montserrat" w:hAnsi="Montserrat"/>
          <w:lang w:val="es-MX"/>
        </w:rPr>
        <w:t xml:space="preserve">del Centro </w:t>
      </w:r>
      <w:r>
        <w:rPr>
          <w:rFonts w:ascii="Montserrat" w:hAnsi="Montserrat"/>
          <w:lang w:val="es-MX"/>
        </w:rPr>
        <w:t xml:space="preserve">contribuir a la </w:t>
      </w:r>
      <w:r w:rsidR="00541165">
        <w:rPr>
          <w:rFonts w:ascii="Montserrat" w:hAnsi="Montserrat"/>
          <w:lang w:val="es-MX"/>
        </w:rPr>
        <w:t>sostenibilidad</w:t>
      </w:r>
      <w:r>
        <w:rPr>
          <w:rFonts w:ascii="Montserrat" w:hAnsi="Montserrat"/>
          <w:lang w:val="es-MX"/>
        </w:rPr>
        <w:t xml:space="preserve"> en el país, desde un marco </w:t>
      </w:r>
      <w:r w:rsidR="00541165">
        <w:rPr>
          <w:rFonts w:ascii="Montserrat" w:hAnsi="Montserrat"/>
          <w:lang w:val="es-MX"/>
        </w:rPr>
        <w:t>de colaboración público-privada</w:t>
      </w:r>
      <w:r w:rsidR="008651CA">
        <w:rPr>
          <w:rFonts w:ascii="Montserrat" w:hAnsi="Montserrat"/>
          <w:lang w:val="es-MX"/>
        </w:rPr>
        <w:t>, único camino que conduce a superar los desafíos ambientales de distinto alcance, tal como se observa en países desarrollados.</w:t>
      </w:r>
      <w:r w:rsidR="00541165">
        <w:rPr>
          <w:rFonts w:ascii="Montserrat" w:hAnsi="Montserrat"/>
          <w:lang w:val="es-MX"/>
        </w:rPr>
        <w:t xml:space="preserve"> Hoy nos convoca esta iniciativa que tiene como objetivo </w:t>
      </w:r>
      <w:r w:rsidR="008651CA">
        <w:rPr>
          <w:rFonts w:ascii="Montserrat" w:hAnsi="Montserrat"/>
          <w:lang w:val="es-MX"/>
        </w:rPr>
        <w:t xml:space="preserve">contribuir a </w:t>
      </w:r>
      <w:r w:rsidR="00541165">
        <w:rPr>
          <w:rFonts w:ascii="Montserrat" w:hAnsi="Montserrat"/>
          <w:lang w:val="es-MX"/>
        </w:rPr>
        <w:t>dar un salto en la calidad de la educación en el país con la participación de expertos de Finlandia</w:t>
      </w:r>
      <w:r>
        <w:rPr>
          <w:rFonts w:ascii="Montserrat" w:hAnsi="Montserrat"/>
          <w:lang w:val="es-MX"/>
        </w:rPr>
        <w:t>”</w:t>
      </w:r>
      <w:r w:rsidR="00541165">
        <w:rPr>
          <w:rFonts w:ascii="Montserrat" w:hAnsi="Montserrat"/>
          <w:lang w:val="es-MX"/>
        </w:rPr>
        <w:t>.</w:t>
      </w:r>
    </w:p>
    <w:p w14:paraId="40F26751" w14:textId="2E72656B" w:rsidR="00F579FA" w:rsidRDefault="00F579FA" w:rsidP="000F35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43B796" w14:textId="4E7DC742" w:rsidR="00AD234A" w:rsidRDefault="00281DE3" w:rsidP="000F35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representación de los profesores beneficiados con el programa, </w:t>
      </w:r>
      <w:r w:rsidR="00E379FC">
        <w:rPr>
          <w:rFonts w:ascii="Montserrat" w:hAnsi="Montserrat"/>
          <w:lang w:val="es-MX"/>
        </w:rPr>
        <w:t>Raúl Bustamante, director del Departamento de Educación Municipal de la comuna de Puchuncaví, celebró la iniciativa, señalando que</w:t>
      </w:r>
      <w:r>
        <w:rPr>
          <w:rFonts w:ascii="Montserrat" w:hAnsi="Montserrat"/>
          <w:lang w:val="es-MX"/>
        </w:rPr>
        <w:t xml:space="preserve">, </w:t>
      </w:r>
      <w:r w:rsidR="00E379FC">
        <w:rPr>
          <w:rFonts w:ascii="Montserrat" w:hAnsi="Montserrat"/>
          <w:lang w:val="es-MX"/>
        </w:rPr>
        <w:t>“</w:t>
      </w:r>
      <w:r w:rsidR="00342AB5">
        <w:rPr>
          <w:rFonts w:ascii="Montserrat" w:hAnsi="Montserrat"/>
          <w:lang w:val="es-MX"/>
        </w:rPr>
        <w:t>c</w:t>
      </w:r>
      <w:r w:rsidR="00E379FC">
        <w:rPr>
          <w:rFonts w:ascii="Montserrat" w:hAnsi="Montserrat"/>
          <w:lang w:val="es-MX"/>
        </w:rPr>
        <w:t xml:space="preserve">omo docentes es nuestra labor desarrollar valores, formar personas responsables, con opinión, capaces de asumir que sus acciones tienen impactos en el planeta y velar </w:t>
      </w:r>
      <w:r>
        <w:rPr>
          <w:rFonts w:ascii="Montserrat" w:hAnsi="Montserrat"/>
          <w:lang w:val="es-MX"/>
        </w:rPr>
        <w:t>para que</w:t>
      </w:r>
      <w:r w:rsidR="00E379FC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estas acciones promuevan la acción social y el consumo sustentable, garantizado en el equilibrio entre el crecimiento económico, el cuidado del medio ambiente y el  bienestar social</w:t>
      </w:r>
      <w:r w:rsidR="00E379FC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.</w:t>
      </w:r>
    </w:p>
    <w:p w14:paraId="797B611F" w14:textId="6A80A442" w:rsidR="00722DEF" w:rsidRDefault="00722DEF" w:rsidP="00722D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2A55C9" w14:textId="4C53EF7D" w:rsidR="00342AB5" w:rsidRDefault="00342AB5" w:rsidP="00722DE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3028F">
        <w:rPr>
          <w:rFonts w:ascii="Montserrat" w:hAnsi="Montserrat"/>
          <w:b/>
          <w:bCs/>
          <w:lang w:val="es-MX"/>
        </w:rPr>
        <w:t>Empresas patrocinantes del progra</w:t>
      </w:r>
      <w:r w:rsidR="006D0898">
        <w:rPr>
          <w:rFonts w:ascii="Montserrat" w:hAnsi="Montserrat"/>
          <w:b/>
          <w:bCs/>
          <w:lang w:val="es-MX"/>
        </w:rPr>
        <w:t>ma piloto 2020</w:t>
      </w:r>
    </w:p>
    <w:p w14:paraId="4B175BA9" w14:textId="77777777" w:rsidR="00B25A18" w:rsidRPr="0063028F" w:rsidRDefault="00B25A18" w:rsidP="00722DE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0B60342" w14:textId="1C7BCCDF" w:rsidR="00A813C0" w:rsidRDefault="008651CA" w:rsidP="00722DE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adición a las empresas que conforman el Centro de Medio Ambiente y Energía</w:t>
      </w:r>
      <w:r w:rsidR="00A813C0">
        <w:rPr>
          <w:rFonts w:ascii="Montserrat" w:hAnsi="Montserrat"/>
          <w:lang w:val="es-MX"/>
        </w:rPr>
        <w:t xml:space="preserve"> de SOFOFA</w:t>
      </w:r>
      <w:r>
        <w:rPr>
          <w:rFonts w:ascii="Montserrat" w:hAnsi="Montserrat"/>
          <w:lang w:val="es-MX"/>
        </w:rPr>
        <w:t xml:space="preserve"> (Aceros A</w:t>
      </w:r>
      <w:r w:rsidR="00264736">
        <w:rPr>
          <w:rFonts w:ascii="Montserrat" w:hAnsi="Montserrat"/>
          <w:lang w:val="es-MX"/>
        </w:rPr>
        <w:t>za</w:t>
      </w:r>
      <w:r>
        <w:rPr>
          <w:rFonts w:ascii="Montserrat" w:hAnsi="Montserrat"/>
          <w:lang w:val="es-MX"/>
        </w:rPr>
        <w:t>, Arauco, Cementos Bío Bío, Cristal Chile, Colbún, E</w:t>
      </w:r>
      <w:r w:rsidR="00264736">
        <w:rPr>
          <w:rFonts w:ascii="Montserrat" w:hAnsi="Montserrat"/>
          <w:lang w:val="es-MX"/>
        </w:rPr>
        <w:t>nel</w:t>
      </w:r>
      <w:r>
        <w:rPr>
          <w:rFonts w:ascii="Montserrat" w:hAnsi="Montserrat"/>
          <w:lang w:val="es-MX"/>
        </w:rPr>
        <w:t xml:space="preserve"> X, E</w:t>
      </w:r>
      <w:r w:rsidR="000900A1">
        <w:rPr>
          <w:rFonts w:ascii="Montserrat" w:hAnsi="Montserrat"/>
          <w:lang w:val="es-MX"/>
        </w:rPr>
        <w:t>ngie</w:t>
      </w:r>
      <w:r w:rsidR="00264736">
        <w:rPr>
          <w:rFonts w:ascii="Montserrat" w:hAnsi="Montserrat"/>
          <w:lang w:val="es-MX"/>
        </w:rPr>
        <w:t>, Falabella, Polpaico y Volcán)</w:t>
      </w:r>
      <w:r w:rsidR="00A813C0">
        <w:rPr>
          <w:rFonts w:ascii="Montserrat" w:hAnsi="Montserrat"/>
          <w:lang w:val="es-MX"/>
        </w:rPr>
        <w:t>,</w:t>
      </w:r>
      <w:r w:rsidR="00264736">
        <w:rPr>
          <w:rFonts w:ascii="Montserrat" w:hAnsi="Montserrat"/>
          <w:lang w:val="es-MX"/>
        </w:rPr>
        <w:t xml:space="preserve"> d</w:t>
      </w:r>
      <w:r w:rsidR="00342AB5">
        <w:rPr>
          <w:rFonts w:ascii="Montserrat" w:hAnsi="Montserrat"/>
          <w:lang w:val="es-MX"/>
        </w:rPr>
        <w:t xml:space="preserve">urante la actividad, representantes </w:t>
      </w:r>
      <w:r w:rsidR="00E474F2">
        <w:rPr>
          <w:rFonts w:ascii="Montserrat" w:hAnsi="Montserrat"/>
          <w:lang w:val="es-MX"/>
        </w:rPr>
        <w:t xml:space="preserve">de las </w:t>
      </w:r>
      <w:r w:rsidR="00722DEF">
        <w:rPr>
          <w:rFonts w:ascii="Montserrat" w:hAnsi="Montserrat"/>
          <w:lang w:val="es-MX"/>
        </w:rPr>
        <w:t>empresas que</w:t>
      </w:r>
      <w:r w:rsidR="00E474F2">
        <w:rPr>
          <w:rFonts w:ascii="Montserrat" w:hAnsi="Montserrat"/>
          <w:lang w:val="es-MX"/>
        </w:rPr>
        <w:t xml:space="preserve"> </w:t>
      </w:r>
      <w:r w:rsidR="00722DEF" w:rsidRPr="00722DEF">
        <w:rPr>
          <w:rFonts w:ascii="Montserrat" w:hAnsi="Montserrat"/>
          <w:lang w:val="es-MX"/>
        </w:rPr>
        <w:t>patrocina</w:t>
      </w:r>
      <w:r w:rsidR="00722DEF">
        <w:rPr>
          <w:rFonts w:ascii="Montserrat" w:hAnsi="Montserrat"/>
          <w:lang w:val="es-MX"/>
        </w:rPr>
        <w:t>n est</w:t>
      </w:r>
      <w:r w:rsidR="00264736">
        <w:rPr>
          <w:rFonts w:ascii="Montserrat" w:hAnsi="Montserrat"/>
          <w:lang w:val="es-MX"/>
        </w:rPr>
        <w:t>a</w:t>
      </w:r>
      <w:r w:rsidR="00722DEF">
        <w:rPr>
          <w:rFonts w:ascii="Montserrat" w:hAnsi="Montserrat"/>
          <w:lang w:val="es-MX"/>
        </w:rPr>
        <w:t xml:space="preserve"> </w:t>
      </w:r>
      <w:r w:rsidR="00264736">
        <w:rPr>
          <w:rFonts w:ascii="Montserrat" w:hAnsi="Montserrat"/>
          <w:lang w:val="es-MX"/>
        </w:rPr>
        <w:t xml:space="preserve">iniciativa </w:t>
      </w:r>
      <w:r w:rsidR="006D0898">
        <w:rPr>
          <w:rFonts w:ascii="Montserrat" w:hAnsi="Montserrat"/>
          <w:lang w:val="es-MX"/>
        </w:rPr>
        <w:t xml:space="preserve">en su </w:t>
      </w:r>
      <w:r w:rsidR="00264736">
        <w:rPr>
          <w:rFonts w:ascii="Montserrat" w:hAnsi="Montserrat"/>
          <w:lang w:val="es-MX"/>
        </w:rPr>
        <w:t xml:space="preserve">primera </w:t>
      </w:r>
      <w:r w:rsidR="006D0898">
        <w:rPr>
          <w:rFonts w:ascii="Montserrat" w:hAnsi="Montserrat"/>
          <w:lang w:val="es-MX"/>
        </w:rPr>
        <w:t>fase</w:t>
      </w:r>
      <w:r w:rsidR="00D438D8">
        <w:rPr>
          <w:rFonts w:ascii="Montserrat" w:hAnsi="Montserrat"/>
          <w:lang w:val="es-MX"/>
        </w:rPr>
        <w:t xml:space="preserve"> -</w:t>
      </w:r>
      <w:r w:rsidR="00264736">
        <w:rPr>
          <w:rFonts w:ascii="Montserrat" w:hAnsi="Montserrat"/>
          <w:lang w:val="es-MX"/>
        </w:rPr>
        <w:t>Eduardo Carvallo de</w:t>
      </w:r>
      <w:r w:rsidR="00034136">
        <w:rPr>
          <w:rFonts w:ascii="Montserrat" w:hAnsi="Montserrat"/>
          <w:lang w:val="es-MX"/>
        </w:rPr>
        <w:t xml:space="preserve"> </w:t>
      </w:r>
      <w:r w:rsidR="00E474F2" w:rsidRPr="00E474F2">
        <w:rPr>
          <w:rFonts w:ascii="Montserrat" w:hAnsi="Montserrat"/>
          <w:lang w:val="es-MX"/>
        </w:rPr>
        <w:t>Cristal</w:t>
      </w:r>
      <w:r w:rsidR="00E144BA">
        <w:rPr>
          <w:rFonts w:ascii="Montserrat" w:hAnsi="Montserrat"/>
          <w:lang w:val="es-MX"/>
        </w:rPr>
        <w:t>erías</w:t>
      </w:r>
      <w:r w:rsidR="00E474F2" w:rsidRPr="00E474F2">
        <w:rPr>
          <w:rFonts w:ascii="Montserrat" w:hAnsi="Montserrat"/>
          <w:lang w:val="es-MX"/>
        </w:rPr>
        <w:t xml:space="preserve"> </w:t>
      </w:r>
      <w:r w:rsidR="00E474F2">
        <w:rPr>
          <w:rFonts w:ascii="Montserrat" w:hAnsi="Montserrat"/>
          <w:lang w:val="es-MX"/>
        </w:rPr>
        <w:t>C</w:t>
      </w:r>
      <w:r w:rsidR="00E474F2" w:rsidRPr="00E474F2">
        <w:rPr>
          <w:rFonts w:ascii="Montserrat" w:hAnsi="Montserrat"/>
          <w:lang w:val="es-MX"/>
        </w:rPr>
        <w:t>hile</w:t>
      </w:r>
      <w:r w:rsidR="00E474F2">
        <w:rPr>
          <w:rFonts w:ascii="Montserrat" w:hAnsi="Montserrat"/>
          <w:lang w:val="es-MX"/>
        </w:rPr>
        <w:t xml:space="preserve">, </w:t>
      </w:r>
      <w:r w:rsidR="00264736">
        <w:rPr>
          <w:rFonts w:ascii="Montserrat" w:hAnsi="Montserrat"/>
          <w:lang w:val="es-MX"/>
        </w:rPr>
        <w:t xml:space="preserve">Alejandro </w:t>
      </w:r>
      <w:r w:rsidR="00264736" w:rsidRPr="00264736">
        <w:rPr>
          <w:rFonts w:ascii="Montserrat" w:hAnsi="Montserrat"/>
          <w:lang w:val="es-MX"/>
        </w:rPr>
        <w:t xml:space="preserve">Lifschitz </w:t>
      </w:r>
      <w:r w:rsidR="00264736">
        <w:rPr>
          <w:rFonts w:ascii="Montserrat" w:hAnsi="Montserrat"/>
          <w:lang w:val="es-MX"/>
        </w:rPr>
        <w:t xml:space="preserve">de </w:t>
      </w:r>
      <w:r w:rsidR="00E474F2" w:rsidRPr="00E474F2">
        <w:rPr>
          <w:rFonts w:ascii="Montserrat" w:hAnsi="Montserrat"/>
          <w:lang w:val="es-MX"/>
        </w:rPr>
        <w:t xml:space="preserve">Aceros </w:t>
      </w:r>
      <w:r w:rsidR="00E474F2">
        <w:rPr>
          <w:rFonts w:ascii="Montserrat" w:hAnsi="Montserrat"/>
          <w:lang w:val="es-MX"/>
        </w:rPr>
        <w:t>A</w:t>
      </w:r>
      <w:r w:rsidR="00E474F2" w:rsidRPr="00E474F2">
        <w:rPr>
          <w:rFonts w:ascii="Montserrat" w:hAnsi="Montserrat"/>
          <w:lang w:val="es-MX"/>
        </w:rPr>
        <w:t>za</w:t>
      </w:r>
      <w:r w:rsidR="00E474F2">
        <w:rPr>
          <w:rFonts w:ascii="Montserrat" w:hAnsi="Montserrat"/>
          <w:lang w:val="es-MX"/>
        </w:rPr>
        <w:t xml:space="preserve">, </w:t>
      </w:r>
      <w:r w:rsidR="00264736">
        <w:rPr>
          <w:rFonts w:ascii="Montserrat" w:hAnsi="Montserrat"/>
          <w:lang w:val="es-MX"/>
        </w:rPr>
        <w:t xml:space="preserve">Luis Fuentes de </w:t>
      </w:r>
      <w:r w:rsidR="00E474F2" w:rsidRPr="00E474F2">
        <w:rPr>
          <w:rFonts w:ascii="Montserrat" w:hAnsi="Montserrat"/>
          <w:lang w:val="es-MX"/>
        </w:rPr>
        <w:t xml:space="preserve">Puerto </w:t>
      </w:r>
      <w:r w:rsidR="00E474F2">
        <w:rPr>
          <w:rFonts w:ascii="Montserrat" w:hAnsi="Montserrat"/>
          <w:lang w:val="es-MX"/>
        </w:rPr>
        <w:t>V</w:t>
      </w:r>
      <w:r w:rsidR="00E474F2" w:rsidRPr="00E474F2">
        <w:rPr>
          <w:rFonts w:ascii="Montserrat" w:hAnsi="Montserrat"/>
          <w:lang w:val="es-MX"/>
        </w:rPr>
        <w:t>entanas</w:t>
      </w:r>
      <w:r w:rsidR="00E474F2">
        <w:rPr>
          <w:rFonts w:ascii="Montserrat" w:hAnsi="Montserrat"/>
          <w:lang w:val="es-MX"/>
        </w:rPr>
        <w:t xml:space="preserve">, </w:t>
      </w:r>
      <w:r w:rsidR="00264736">
        <w:rPr>
          <w:rFonts w:ascii="Montserrat" w:hAnsi="Montserrat"/>
          <w:lang w:val="es-MX"/>
        </w:rPr>
        <w:t xml:space="preserve">Gustavo Castro de </w:t>
      </w:r>
      <w:r w:rsidR="00E474F2" w:rsidRPr="00E474F2">
        <w:rPr>
          <w:rFonts w:ascii="Montserrat" w:hAnsi="Montserrat"/>
          <w:lang w:val="es-MX"/>
        </w:rPr>
        <w:t>Gasmar</w:t>
      </w:r>
      <w:r w:rsidR="00E474F2">
        <w:rPr>
          <w:rFonts w:ascii="Montserrat" w:hAnsi="Montserrat"/>
          <w:lang w:val="es-MX"/>
        </w:rPr>
        <w:t xml:space="preserve">, </w:t>
      </w:r>
      <w:r w:rsidR="00264736">
        <w:rPr>
          <w:rFonts w:ascii="Montserrat" w:hAnsi="Montserrat"/>
          <w:lang w:val="es-MX"/>
        </w:rPr>
        <w:t xml:space="preserve">Karla Zapata de </w:t>
      </w:r>
      <w:r w:rsidR="00E474F2" w:rsidRPr="00E474F2">
        <w:rPr>
          <w:rFonts w:ascii="Montserrat" w:hAnsi="Montserrat"/>
          <w:lang w:val="es-MX"/>
        </w:rPr>
        <w:t xml:space="preserve">Enel </w:t>
      </w:r>
      <w:r w:rsidR="00E474F2">
        <w:rPr>
          <w:rFonts w:ascii="Montserrat" w:hAnsi="Montserrat"/>
          <w:lang w:val="es-MX"/>
        </w:rPr>
        <w:t xml:space="preserve">X y </w:t>
      </w:r>
      <w:r w:rsidR="00264736">
        <w:rPr>
          <w:rFonts w:ascii="Montserrat" w:hAnsi="Montserrat"/>
          <w:lang w:val="es-MX"/>
        </w:rPr>
        <w:t xml:space="preserve">Felipe López de </w:t>
      </w:r>
      <w:r w:rsidR="00E474F2" w:rsidRPr="00E474F2">
        <w:rPr>
          <w:rFonts w:ascii="Montserrat" w:hAnsi="Montserrat"/>
          <w:lang w:val="es-MX"/>
        </w:rPr>
        <w:t>Mel</w:t>
      </w:r>
      <w:r w:rsidR="00E474F2">
        <w:rPr>
          <w:rFonts w:ascii="Montserrat" w:hAnsi="Montserrat"/>
          <w:lang w:val="es-MX"/>
        </w:rPr>
        <w:t>ó</w:t>
      </w:r>
      <w:r w:rsidR="00E474F2" w:rsidRPr="00E474F2">
        <w:rPr>
          <w:rFonts w:ascii="Montserrat" w:hAnsi="Montserrat"/>
          <w:lang w:val="es-MX"/>
        </w:rPr>
        <w:t>n</w:t>
      </w:r>
      <w:r w:rsidR="00264736">
        <w:rPr>
          <w:rFonts w:ascii="Montserrat" w:hAnsi="Montserrat"/>
          <w:lang w:val="es-MX"/>
        </w:rPr>
        <w:t xml:space="preserve"> Cementos</w:t>
      </w:r>
      <w:r w:rsidR="00D438D8">
        <w:rPr>
          <w:rFonts w:ascii="Montserrat" w:hAnsi="Montserrat"/>
          <w:lang w:val="es-MX"/>
        </w:rPr>
        <w:t>-</w:t>
      </w:r>
      <w:r w:rsidR="006D0898">
        <w:rPr>
          <w:rFonts w:ascii="Montserrat" w:hAnsi="Montserrat"/>
          <w:lang w:val="es-MX"/>
        </w:rPr>
        <w:t xml:space="preserve"> destacaron la importancia de ser parte de esta iniciativa y se refirieron </w:t>
      </w:r>
      <w:r w:rsidR="00264736">
        <w:rPr>
          <w:rFonts w:ascii="Montserrat" w:hAnsi="Montserrat"/>
          <w:lang w:val="es-MX"/>
        </w:rPr>
        <w:t>al valor</w:t>
      </w:r>
      <w:r w:rsidR="006D0898">
        <w:rPr>
          <w:rFonts w:ascii="Montserrat" w:hAnsi="Montserrat"/>
          <w:lang w:val="es-MX"/>
        </w:rPr>
        <w:t xml:space="preserve"> del vínculo con las comunidades</w:t>
      </w:r>
      <w:r w:rsidR="00722DEF">
        <w:rPr>
          <w:rFonts w:ascii="Montserrat" w:hAnsi="Montserrat"/>
          <w:lang w:val="es-MX"/>
        </w:rPr>
        <w:t xml:space="preserve">. </w:t>
      </w:r>
    </w:p>
    <w:p w14:paraId="74BDA10F" w14:textId="77777777" w:rsidR="00A813C0" w:rsidRDefault="00A813C0" w:rsidP="00722D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9486D7" w14:textId="27B9588F" w:rsidR="00281DE3" w:rsidRDefault="00722DEF" w:rsidP="000F35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esa línea, Matías Concha, consejero de SOFOFA, </w:t>
      </w:r>
      <w:r w:rsidR="00034136">
        <w:rPr>
          <w:rFonts w:ascii="Montserrat" w:hAnsi="Montserrat"/>
          <w:lang w:val="es-MX"/>
        </w:rPr>
        <w:t>resaltó la participación de dichas compañías, destacando</w:t>
      </w:r>
      <w:r>
        <w:rPr>
          <w:rFonts w:ascii="Montserrat" w:hAnsi="Montserrat"/>
          <w:lang w:val="es-MX"/>
        </w:rPr>
        <w:t xml:space="preserve"> que “tenemos una muy buena iniciativa de las empresas porque están comprometidas </w:t>
      </w:r>
      <w:r w:rsidR="00264736">
        <w:rPr>
          <w:rFonts w:ascii="Montserrat" w:hAnsi="Montserrat"/>
          <w:lang w:val="es-MX"/>
        </w:rPr>
        <w:t xml:space="preserve">con un </w:t>
      </w:r>
      <w:r>
        <w:rPr>
          <w:rFonts w:ascii="Montserrat" w:hAnsi="Montserrat"/>
          <w:lang w:val="es-MX"/>
        </w:rPr>
        <w:t>desarrollo más sostenible”.</w:t>
      </w:r>
    </w:p>
    <w:p w14:paraId="0C8729D6" w14:textId="1AC46FCE" w:rsidR="00FE007A" w:rsidRDefault="00FE007A" w:rsidP="000F35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27911" w14:textId="691AA238" w:rsidR="00FE007A" w:rsidRPr="00FE007A" w:rsidRDefault="00FE007A" w:rsidP="00FE007A">
      <w:pPr>
        <w:jc w:val="both"/>
        <w:rPr>
          <w:rFonts w:ascii="Montserrat" w:hAnsi="Montserrat"/>
          <w:lang w:val="es-MX"/>
        </w:rPr>
      </w:pPr>
      <w:r w:rsidRPr="00FE007A">
        <w:rPr>
          <w:rFonts w:ascii="Montserrat" w:hAnsi="Montserrat"/>
          <w:lang w:val="es-MX"/>
        </w:rPr>
        <w:t>Para Eduardo Carvallo, gerente general de Cristalerías de Chile</w:t>
      </w:r>
      <w:r>
        <w:rPr>
          <w:rFonts w:ascii="Montserrat" w:hAnsi="Montserrat"/>
          <w:lang w:val="es-MX"/>
        </w:rPr>
        <w:t>,</w:t>
      </w:r>
      <w:r w:rsidRPr="00FE007A">
        <w:rPr>
          <w:rFonts w:ascii="Montserrat" w:hAnsi="Montserrat"/>
          <w:lang w:val="es-MX"/>
        </w:rPr>
        <w:t xml:space="preserve"> la educación es uno de los principales temas que ha promovido la compañía a lo largo de los años a través de diferentes iniciativas con las que ha trabajado, dada la necesidad de las comunas de Padre Hurtado y Llay Llay por lo que a su juicio la iniciativa “Aulas Sostenibles es una oportunidad para que profesores y alumnos aprendan de la mano de expertos finlandeses, técnicas y estrategias que potenciarán no sólo el método educativo, sino al desarrollo sostenible como visión de crecimiento, una ambición que compartimos, como fabricantes de un material noble y 100% reciclable como el vidrio”. </w:t>
      </w:r>
    </w:p>
    <w:p w14:paraId="7D93297E" w14:textId="10E9809C" w:rsidR="00FE007A" w:rsidRPr="00FE007A" w:rsidRDefault="00FE007A" w:rsidP="00FE007A">
      <w:pPr>
        <w:jc w:val="both"/>
        <w:rPr>
          <w:rFonts w:ascii="Montserrat" w:hAnsi="Montserrat"/>
          <w:lang w:val="es-MX"/>
        </w:rPr>
      </w:pPr>
      <w:r w:rsidRPr="00FE007A">
        <w:rPr>
          <w:rFonts w:ascii="Montserrat" w:hAnsi="Montserrat"/>
          <w:lang w:val="es-MX"/>
        </w:rPr>
        <w:t>Entre los docentes beneficiados en la comuna de Padre Hurtado están Paula Serey (Escuela República Argentina), Marcela Letelier y Catherine Guerra (Escuela Cristal Chile). Mientras que en Llay Llay resultó favorecida Rocío Pizarro</w:t>
      </w:r>
      <w:r>
        <w:rPr>
          <w:rFonts w:ascii="Montserrat" w:hAnsi="Montserrat"/>
          <w:lang w:val="es-MX"/>
        </w:rPr>
        <w:t xml:space="preserve"> (Liceo Bicentenario)</w:t>
      </w:r>
      <w:r w:rsidRPr="00FE007A">
        <w:rPr>
          <w:rFonts w:ascii="Montserrat" w:hAnsi="Montserrat"/>
          <w:lang w:val="es-MX"/>
        </w:rPr>
        <w:t xml:space="preserve">.  </w:t>
      </w:r>
    </w:p>
    <w:p w14:paraId="1C19B998" w14:textId="4BDA3E34" w:rsidR="00FE007A" w:rsidRPr="00FE007A" w:rsidRDefault="00FE007A" w:rsidP="00FE007A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así como la compañía </w:t>
      </w:r>
      <w:r w:rsidRPr="00FE007A">
        <w:rPr>
          <w:rFonts w:ascii="Montserrat" w:hAnsi="Montserrat"/>
          <w:lang w:val="es-MX"/>
        </w:rPr>
        <w:t xml:space="preserve">prevé continuar el trabajo colaborativo que se desarrolla en el marco del Programa de Comunidades </w:t>
      </w:r>
      <w:r>
        <w:rPr>
          <w:rFonts w:ascii="Montserrat" w:hAnsi="Montserrat"/>
          <w:lang w:val="es-MX"/>
        </w:rPr>
        <w:t xml:space="preserve">sumando </w:t>
      </w:r>
      <w:r w:rsidRPr="00FE007A">
        <w:rPr>
          <w:rFonts w:ascii="Montserrat" w:hAnsi="Montserrat"/>
          <w:lang w:val="es-MX"/>
        </w:rPr>
        <w:t xml:space="preserve">iniciativas para la educación ambiental y la difusión de la red de reciclaje disponible en Padre Hurtado y Llay Llay.  </w:t>
      </w:r>
    </w:p>
    <w:p w14:paraId="593C9283" w14:textId="77777777" w:rsidR="00FE007A" w:rsidRPr="000F359E" w:rsidRDefault="00FE007A" w:rsidP="000F359E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E007A" w:rsidRPr="000F359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0B8D" w14:textId="77777777" w:rsidR="00DB6DB1" w:rsidRDefault="00DB6DB1" w:rsidP="000F359E">
      <w:pPr>
        <w:spacing w:after="0" w:line="240" w:lineRule="auto"/>
      </w:pPr>
      <w:r>
        <w:separator/>
      </w:r>
    </w:p>
  </w:endnote>
  <w:endnote w:type="continuationSeparator" w:id="0">
    <w:p w14:paraId="1707278C" w14:textId="77777777" w:rsidR="00DB6DB1" w:rsidRDefault="00DB6DB1" w:rsidP="000F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7A81" w14:textId="77777777" w:rsidR="00DB6DB1" w:rsidRDefault="00DB6DB1" w:rsidP="000F359E">
      <w:pPr>
        <w:spacing w:after="0" w:line="240" w:lineRule="auto"/>
      </w:pPr>
      <w:r>
        <w:separator/>
      </w:r>
    </w:p>
  </w:footnote>
  <w:footnote w:type="continuationSeparator" w:id="0">
    <w:p w14:paraId="671F4C48" w14:textId="77777777" w:rsidR="00DB6DB1" w:rsidRDefault="00DB6DB1" w:rsidP="000F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B3B1" w14:textId="17027906" w:rsidR="000F359E" w:rsidRDefault="005A147E" w:rsidP="005A147E">
    <w:pPr>
      <w:pStyle w:val="Encabezado"/>
      <w:tabs>
        <w:tab w:val="clear" w:pos="4419"/>
        <w:tab w:val="clear" w:pos="8838"/>
        <w:tab w:val="left" w:pos="3300"/>
        <w:tab w:val="left" w:pos="6780"/>
      </w:tabs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6CE5F8F5" wp14:editId="54E994E0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386205" cy="600710"/>
          <wp:effectExtent l="0" t="0" r="4445" b="889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F833BF1" wp14:editId="51D0E02D">
          <wp:simplePos x="0" y="0"/>
          <wp:positionH relativeFrom="column">
            <wp:posOffset>1948815</wp:posOffset>
          </wp:positionH>
          <wp:positionV relativeFrom="paragraph">
            <wp:posOffset>-124460</wp:posOffset>
          </wp:positionV>
          <wp:extent cx="2072640" cy="572135"/>
          <wp:effectExtent l="0" t="0" r="3810" b="0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E065ABA2-5BAE-4E86-BCAA-918F8160C90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E065ABA2-5BAE-4E86-BCAA-918F8160C909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6A840FF" wp14:editId="06CF6622">
          <wp:simplePos x="0" y="0"/>
          <wp:positionH relativeFrom="column">
            <wp:posOffset>-203835</wp:posOffset>
          </wp:positionH>
          <wp:positionV relativeFrom="paragraph">
            <wp:posOffset>-344805</wp:posOffset>
          </wp:positionV>
          <wp:extent cx="2007235" cy="79248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3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543B"/>
    <w:multiLevelType w:val="hybridMultilevel"/>
    <w:tmpl w:val="D37858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6142">
      <w:numFmt w:val="bullet"/>
      <w:lvlText w:val="•"/>
      <w:lvlJc w:val="left"/>
      <w:pPr>
        <w:ind w:left="1790" w:hanging="710"/>
      </w:pPr>
      <w:rPr>
        <w:rFonts w:ascii="Montserrat" w:eastAsiaTheme="minorHAnsi" w:hAnsi="Montserrat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CD"/>
    <w:rsid w:val="00001E0B"/>
    <w:rsid w:val="00034136"/>
    <w:rsid w:val="000900A1"/>
    <w:rsid w:val="000A6877"/>
    <w:rsid w:val="000B4180"/>
    <w:rsid w:val="000F13EF"/>
    <w:rsid w:val="000F2D92"/>
    <w:rsid w:val="000F359E"/>
    <w:rsid w:val="0011451E"/>
    <w:rsid w:val="00123C08"/>
    <w:rsid w:val="00182AB9"/>
    <w:rsid w:val="001A4365"/>
    <w:rsid w:val="001B348E"/>
    <w:rsid w:val="00211537"/>
    <w:rsid w:val="00245238"/>
    <w:rsid w:val="00264736"/>
    <w:rsid w:val="002649F5"/>
    <w:rsid w:val="00281DE3"/>
    <w:rsid w:val="00295B29"/>
    <w:rsid w:val="00296C2A"/>
    <w:rsid w:val="002F44F7"/>
    <w:rsid w:val="00306087"/>
    <w:rsid w:val="00341954"/>
    <w:rsid w:val="00342AB5"/>
    <w:rsid w:val="003574FB"/>
    <w:rsid w:val="003B7773"/>
    <w:rsid w:val="003C40E9"/>
    <w:rsid w:val="003F149A"/>
    <w:rsid w:val="00413763"/>
    <w:rsid w:val="00421318"/>
    <w:rsid w:val="00427252"/>
    <w:rsid w:val="00462551"/>
    <w:rsid w:val="00480DC6"/>
    <w:rsid w:val="004922C2"/>
    <w:rsid w:val="004E354C"/>
    <w:rsid w:val="004E37DB"/>
    <w:rsid w:val="004F1002"/>
    <w:rsid w:val="00512BCB"/>
    <w:rsid w:val="00512CE9"/>
    <w:rsid w:val="0051370D"/>
    <w:rsid w:val="005155E0"/>
    <w:rsid w:val="00520082"/>
    <w:rsid w:val="00521DDF"/>
    <w:rsid w:val="00541165"/>
    <w:rsid w:val="0056019B"/>
    <w:rsid w:val="00562D54"/>
    <w:rsid w:val="00564114"/>
    <w:rsid w:val="00591D13"/>
    <w:rsid w:val="005A147E"/>
    <w:rsid w:val="005C63CD"/>
    <w:rsid w:val="005C7C7E"/>
    <w:rsid w:val="006105C1"/>
    <w:rsid w:val="0063028F"/>
    <w:rsid w:val="006400C1"/>
    <w:rsid w:val="00645A2F"/>
    <w:rsid w:val="006B6CB8"/>
    <w:rsid w:val="006D0898"/>
    <w:rsid w:val="006E0460"/>
    <w:rsid w:val="006E3695"/>
    <w:rsid w:val="006F5669"/>
    <w:rsid w:val="0071285A"/>
    <w:rsid w:val="007159F6"/>
    <w:rsid w:val="00722DEF"/>
    <w:rsid w:val="00744C97"/>
    <w:rsid w:val="00793DA1"/>
    <w:rsid w:val="007F6F15"/>
    <w:rsid w:val="008624EF"/>
    <w:rsid w:val="008651CA"/>
    <w:rsid w:val="008D3B9F"/>
    <w:rsid w:val="0094344C"/>
    <w:rsid w:val="00953446"/>
    <w:rsid w:val="00964D6E"/>
    <w:rsid w:val="00974460"/>
    <w:rsid w:val="009C1020"/>
    <w:rsid w:val="00A041EA"/>
    <w:rsid w:val="00A14C45"/>
    <w:rsid w:val="00A445BB"/>
    <w:rsid w:val="00A53431"/>
    <w:rsid w:val="00A813C0"/>
    <w:rsid w:val="00AB09FB"/>
    <w:rsid w:val="00AD234A"/>
    <w:rsid w:val="00AE7876"/>
    <w:rsid w:val="00B24507"/>
    <w:rsid w:val="00B25A18"/>
    <w:rsid w:val="00B56BDE"/>
    <w:rsid w:val="00B67EF0"/>
    <w:rsid w:val="00B8793A"/>
    <w:rsid w:val="00BC65FF"/>
    <w:rsid w:val="00BD759E"/>
    <w:rsid w:val="00BF1E1E"/>
    <w:rsid w:val="00C06810"/>
    <w:rsid w:val="00C30B18"/>
    <w:rsid w:val="00C66723"/>
    <w:rsid w:val="00CA566A"/>
    <w:rsid w:val="00CA5E35"/>
    <w:rsid w:val="00CA6754"/>
    <w:rsid w:val="00CB3DAC"/>
    <w:rsid w:val="00CB5228"/>
    <w:rsid w:val="00D15BD9"/>
    <w:rsid w:val="00D438D8"/>
    <w:rsid w:val="00D44296"/>
    <w:rsid w:val="00D5219A"/>
    <w:rsid w:val="00D52370"/>
    <w:rsid w:val="00D61AF5"/>
    <w:rsid w:val="00D7271A"/>
    <w:rsid w:val="00D87CFF"/>
    <w:rsid w:val="00D937BA"/>
    <w:rsid w:val="00DB1230"/>
    <w:rsid w:val="00DB6DB1"/>
    <w:rsid w:val="00DC6461"/>
    <w:rsid w:val="00DE2983"/>
    <w:rsid w:val="00E077E3"/>
    <w:rsid w:val="00E144BA"/>
    <w:rsid w:val="00E3309C"/>
    <w:rsid w:val="00E379FC"/>
    <w:rsid w:val="00E474F2"/>
    <w:rsid w:val="00E749D9"/>
    <w:rsid w:val="00E86049"/>
    <w:rsid w:val="00EA4139"/>
    <w:rsid w:val="00EE236A"/>
    <w:rsid w:val="00F12E1E"/>
    <w:rsid w:val="00F234BC"/>
    <w:rsid w:val="00F579FA"/>
    <w:rsid w:val="00F73C61"/>
    <w:rsid w:val="00FA06A6"/>
    <w:rsid w:val="00FD7F3B"/>
    <w:rsid w:val="00FE007A"/>
    <w:rsid w:val="00FF62E6"/>
    <w:rsid w:val="03317C9D"/>
    <w:rsid w:val="0A0F1B76"/>
    <w:rsid w:val="0FF17FB8"/>
    <w:rsid w:val="17739C30"/>
    <w:rsid w:val="20BD5B49"/>
    <w:rsid w:val="3E584A1C"/>
    <w:rsid w:val="4DA36A1D"/>
    <w:rsid w:val="521C31F7"/>
    <w:rsid w:val="55D862C9"/>
    <w:rsid w:val="5641A066"/>
    <w:rsid w:val="57EB4801"/>
    <w:rsid w:val="6F69BF05"/>
    <w:rsid w:val="790AF77F"/>
    <w:rsid w:val="7BE7057E"/>
    <w:rsid w:val="7CF29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E984B"/>
  <w15:chartTrackingRefBased/>
  <w15:docId w15:val="{898ADEC0-2898-4040-9349-BB22A3A1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272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2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2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25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F3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59E"/>
  </w:style>
  <w:style w:type="paragraph" w:styleId="Piedepgina">
    <w:name w:val="footer"/>
    <w:basedOn w:val="Normal"/>
    <w:link w:val="PiedepginaCar"/>
    <w:uiPriority w:val="99"/>
    <w:unhideWhenUsed/>
    <w:rsid w:val="000F3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59E"/>
  </w:style>
  <w:style w:type="paragraph" w:styleId="Prrafodelista">
    <w:name w:val="List Paragraph"/>
    <w:basedOn w:val="Normal"/>
    <w:uiPriority w:val="34"/>
    <w:qFormat/>
    <w:rsid w:val="003F14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Cobo</dc:creator>
  <cp:keywords/>
  <dc:description/>
  <cp:lastModifiedBy>Reno Adriazola</cp:lastModifiedBy>
  <cp:revision>8</cp:revision>
  <dcterms:created xsi:type="dcterms:W3CDTF">2021-04-08T00:39:00Z</dcterms:created>
  <dcterms:modified xsi:type="dcterms:W3CDTF">2021-04-08T14:36:00Z</dcterms:modified>
</cp:coreProperties>
</file>